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仲裁员申请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表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420" w:lineRule="auto"/>
        <w:ind w:firstLine="2209" w:firstLineChars="5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姓    名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420" w:lineRule="auto"/>
        <w:ind w:firstLine="1405" w:firstLineChars="500"/>
        <w:rPr>
          <w:rFonts w:hint="eastAsia"/>
          <w:b/>
          <w:bCs/>
          <w:sz w:val="28"/>
          <w:szCs w:val="28"/>
        </w:rPr>
      </w:pPr>
    </w:p>
    <w:p>
      <w:pPr>
        <w:spacing w:line="420" w:lineRule="auto"/>
        <w:ind w:firstLine="2209" w:firstLineChars="5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填表日期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420" w:lineRule="auto"/>
        <w:ind w:firstLine="1405" w:firstLineChars="500"/>
        <w:rPr>
          <w:rFonts w:hint="eastAsia"/>
          <w:b/>
          <w:bCs/>
          <w:sz w:val="28"/>
          <w:szCs w:val="28"/>
        </w:rPr>
      </w:pPr>
    </w:p>
    <w:p>
      <w:pPr>
        <w:spacing w:line="420" w:lineRule="auto"/>
        <w:ind w:firstLine="2209" w:firstLineChars="5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编    号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420" w:lineRule="auto"/>
        <w:rPr>
          <w:rFonts w:hint="eastAsia"/>
          <w:b/>
          <w:bCs/>
          <w:sz w:val="28"/>
          <w:szCs w:val="28"/>
        </w:rPr>
      </w:pPr>
    </w:p>
    <w:p>
      <w:pPr>
        <w:spacing w:line="420" w:lineRule="auto"/>
        <w:rPr>
          <w:rFonts w:hint="eastAsia"/>
          <w:b/>
          <w:bCs/>
          <w:sz w:val="28"/>
          <w:szCs w:val="28"/>
        </w:rPr>
      </w:pPr>
    </w:p>
    <w:p>
      <w:pPr>
        <w:spacing w:line="420" w:lineRule="auto"/>
        <w:rPr>
          <w:rFonts w:hint="eastAsia"/>
          <w:b/>
          <w:bCs/>
          <w:sz w:val="28"/>
          <w:szCs w:val="28"/>
        </w:rPr>
      </w:pPr>
    </w:p>
    <w:p>
      <w:pPr>
        <w:spacing w:line="420" w:lineRule="auto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注意事项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请您真实地填写此申请表，并按表中要求附上有关证明的复印件，“相片”一律用近期两寸正面半身免冠照，表中填写不下的可另外附页；</w:t>
      </w:r>
    </w:p>
    <w:p>
      <w:pPr>
        <w:numPr>
          <w:ilvl w:val="0"/>
          <w:numId w:val="1"/>
        </w:num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此表填妥后请邮寄或递交至“安徽省黄山市屯溪区安东路黄山仲裁委员会”，邮政编码为245000；</w:t>
      </w:r>
    </w:p>
    <w:p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三、本委聘任仲裁员的流程为：</w:t>
      </w:r>
    </w:p>
    <w:p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本表为仲裁员申请登记表，提交后经秘书处初审、复审，如符合条件聘用者，将提交黄山仲裁委员会讨论、审议，审议通过后正式发文通知，同时向社会公布，聘任为本委仲裁员。</w:t>
      </w:r>
    </w:p>
    <w:p>
      <w:pPr>
        <w:ind w:firstLine="560" w:firstLineChars="200"/>
        <w:jc w:val="left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四、表中信息若有更改，请及时与我们联系：</w:t>
      </w:r>
    </w:p>
    <w:p>
      <w:pPr>
        <w:ind w:firstLine="560" w:firstLineChars="200"/>
        <w:jc w:val="left"/>
        <w:rPr>
          <w:rFonts w:hint="eastAsia" w:ascii="楷体_GB2312" w:hAnsi="楷体_GB2312" w:eastAsia="楷体_GB2312"/>
          <w:sz w:val="28"/>
          <w:szCs w:val="28"/>
          <w:highlight w:val="yellow"/>
        </w:rPr>
      </w:pPr>
      <w:r>
        <w:rPr>
          <w:rFonts w:hint="eastAsia" w:ascii="楷体_GB2312" w:hAnsi="楷体_GB2312" w:eastAsia="楷体_GB2312"/>
          <w:sz w:val="28"/>
          <w:szCs w:val="28"/>
        </w:rPr>
        <w:t>联系电话：05592539832 ；</w:t>
      </w:r>
    </w:p>
    <w:p>
      <w:pPr>
        <w:ind w:firstLine="560" w:firstLineChars="200"/>
        <w:jc w:val="left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地址：安徽省黄山市屯溪区安东路黄山仲裁委员会。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2"/>
        <w:tblW w:w="8442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583"/>
        <w:gridCol w:w="52"/>
        <w:gridCol w:w="106"/>
        <w:gridCol w:w="535"/>
        <w:gridCol w:w="387"/>
        <w:gridCol w:w="263"/>
        <w:gridCol w:w="75"/>
        <w:gridCol w:w="877"/>
        <w:gridCol w:w="167"/>
        <w:gridCol w:w="703"/>
        <w:gridCol w:w="258"/>
        <w:gridCol w:w="627"/>
        <w:gridCol w:w="298"/>
        <w:gridCol w:w="469"/>
        <w:gridCol w:w="814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民 族 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（两寸）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证件类型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及编号</w:t>
            </w:r>
          </w:p>
        </w:tc>
        <w:tc>
          <w:tcPr>
            <w:tcW w:w="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998" w:type="dxa"/>
            <w:gridSpan w:val="10"/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身份证 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74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998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工作单位及职务</w:t>
            </w:r>
          </w:p>
        </w:tc>
        <w:tc>
          <w:tcPr>
            <w:tcW w:w="463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在 职 或离、退休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是否已婚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温馨提示：此栏信息是您的个人基本信息，请据实填写，并附上个人身份证明。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442" w:type="dxa"/>
            <w:gridSpan w:val="1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64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1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500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64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64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64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联 系 方 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7378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378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您的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首选通讯地址为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□单位  □住宅  □其他 ＿＿＿＿＿＿＿＿＿＿＿＿＿＿＿＿＿＿＿＿＿＿＿＿＿＿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温馨提示：此栏信息是我们与您沟通的渠道，非常重要！如有变更，请尽快与秘书处联系。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仲 裁 员 任 职 资 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符合何种仲裁员条件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(请根据自身符合的条件选择填写)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40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1.从事立法、执法、仲裁等工作满八年（附相关证明文件）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任职仲裁机构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2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40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2.从事律师工作满八年（附律师资格证书或执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业证书）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律师证号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40" w:type="dxa"/>
            <w:gridSpan w:val="5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3.曾任审判员满八年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（附审判员资格任命书）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审判机构名称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40" w:type="dxa"/>
            <w:gridSpan w:val="5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4.从事法律研究、教学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工作具有高级职称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（附高级职称证明）</w:t>
            </w:r>
          </w:p>
        </w:tc>
        <w:tc>
          <w:tcPr>
            <w:tcW w:w="160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职称类别</w:t>
            </w: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363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证书证号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5.具有法律知识、从事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经济贸易专业工作并具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有高级职称或具有同等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专业水平（附高级职称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证明或单位职务任命书）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职称类别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证书证号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每年有多少时间从事仲裁工作</w:t>
            </w:r>
          </w:p>
        </w:tc>
        <w:tc>
          <w:tcPr>
            <w:tcW w:w="6795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您的职业分类（请根据您的职业勾选其中一项）</w:t>
            </w:r>
          </w:p>
        </w:tc>
        <w:tc>
          <w:tcPr>
            <w:tcW w:w="6795" w:type="dxa"/>
            <w:gridSpan w:val="15"/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□从事律师工作               □曾任审判员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6795" w:type="dxa"/>
            <w:gridSpan w:val="15"/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□从事教学研究工作           □从事经济贸易等专业工作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6795" w:type="dxa"/>
            <w:gridSpan w:val="15"/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□其他（请具体说明）＿＿＿＿＿＿＿＿＿＿＿＿＿＿＿＿＿＿＿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专 业 背 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9" w:hRule="atLeast"/>
        </w:trPr>
        <w:tc>
          <w:tcPr>
            <w:tcW w:w="4109" w:type="dxa"/>
            <w:gridSpan w:val="10"/>
            <w:noWrap w:val="0"/>
            <w:vAlign w:val="center"/>
          </w:tcPr>
          <w:p>
            <w:pPr>
              <w:ind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您擅长的专业（请勾选以下案件类型）：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金融类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买卖类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借款类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保险类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运输类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旅游类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租赁类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房地产类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知识产权类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电子商务类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物业服务类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建设工程类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公司股权类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委托居间类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加工承揽类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土地交易类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军工合同类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涉外类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</w:t>
            </w:r>
          </w:p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ind w:firstLine="105" w:firstLineChars="5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1、是否愿意经常办理仲裁案件，并能高质量完成？</w:t>
            </w:r>
          </w:p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；</w:t>
            </w:r>
          </w:p>
          <w:p>
            <w:pPr>
              <w:ind w:firstLine="105" w:firstLineChars="5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2、是否愿意成为首席或独任仲裁员？</w:t>
            </w:r>
          </w:p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ind w:left="407" w:leftChars="44" w:hanging="315" w:hangingChars="15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平时是否愿意参加黄山仲裁委员会组织的宣传、研讨等活动？</w:t>
            </w:r>
          </w:p>
          <w:p>
            <w:pPr>
              <w:ind w:left="-223"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。</w:t>
            </w:r>
          </w:p>
          <w:p>
            <w:pPr>
              <w:ind w:left="-223"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习  简  历</w:t>
            </w:r>
          </w:p>
          <w:p>
            <w:pPr>
              <w:spacing w:line="12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（从最高学历填起，并于尾页附上最高学历证明）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院校专业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5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主 要 专 业 成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9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与仲裁相关的培训或工作经历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获得证书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工 作 履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805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熟悉的专业，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在选项栏打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“√”一般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不超过三项。</w:t>
            </w: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民  法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科技专业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80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合同法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交通运输专业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80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房地产专业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80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建筑工程专业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保险金融（财经）专业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80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公司法专业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涉外经贸专业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805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证    券</w:t>
            </w: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其它财产权益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与仲裁、诉讼或调解相关的工作经历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任职单位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其他社会团体任职情况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社会团体名称</w:t>
            </w:r>
          </w:p>
        </w:tc>
        <w:tc>
          <w:tcPr>
            <w:tcW w:w="300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00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是否受过刑事处罚、党纪政务处分、行政处罚、行业惩戒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00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00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99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300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单 位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签章：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年   月   日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个 人 申 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8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    签名：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本 人 承 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3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jc w:val="left"/>
              <w:rPr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/>
                <w:color w:val="222222"/>
                <w:kern w:val="0"/>
                <w:szCs w:val="21"/>
                <w:lang w:bidi="ar"/>
              </w:rPr>
              <w:t> 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bidi="ar"/>
              </w:rPr>
              <w:t>拥护中国共产党的领导，忠于宪法和法律，忠实履行仲裁员职责，恪守仲裁员职业道德，遵守仲裁员行为规范，勤勉敬业，诚信廉洁，依法审查、审理案件并作出公正裁决，维护当事人合法权益，维护法律的正确实施，维护社会公平和正义。 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                  签名：</w:t>
            </w:r>
          </w:p>
          <w:p>
            <w:pPr>
              <w:widowControl/>
              <w:ind w:firstLine="42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                       年    月    日</w:t>
            </w:r>
          </w:p>
          <w:p>
            <w:pPr>
              <w:widowControl/>
              <w:ind w:firstLine="42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审 批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1" w:hRule="atLeast"/>
        </w:trPr>
        <w:tc>
          <w:tcPr>
            <w:tcW w:w="8442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                                                   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D893D"/>
    <w:multiLevelType w:val="singleLevel"/>
    <w:tmpl w:val="190D893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C073EAD"/>
    <w:multiLevelType w:val="multilevel"/>
    <w:tmpl w:val="2C073EAD"/>
    <w:lvl w:ilvl="0" w:tentative="0">
      <w:start w:val="3"/>
      <w:numFmt w:val="bullet"/>
      <w:lvlText w:val="□"/>
      <w:lvlJc w:val="left"/>
      <w:pPr>
        <w:tabs>
          <w:tab w:val="left" w:pos="570"/>
        </w:tabs>
        <w:ind w:left="570" w:hanging="360"/>
      </w:pPr>
      <w:rPr>
        <w:rFonts w:hint="eastAsia" w:ascii="楷体_GB2312" w:hAnsi="宋体" w:eastAsia="楷体_GB2312" w:cs="宋体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2">
    <w:nsid w:val="53F540E9"/>
    <w:multiLevelType w:val="singleLevel"/>
    <w:tmpl w:val="53F540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jAzYWFjMjljOWVmZmM2YTJhMDkxNmJhY2Y0MjIifQ=="/>
  </w:docVars>
  <w:rsids>
    <w:rsidRoot w:val="3E13168F"/>
    <w:rsid w:val="332E6654"/>
    <w:rsid w:val="3E1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2024-08-14T08:12:00Z</dcterms:created>
  <dc:creator>IVY</dc:creator>
  <cp:lastModifiedBy>IVY</cp:lastModifiedBy>
  <dcterms:modified xsi:type="dcterms:W3CDTF">2024-08-14T08:24:20Z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68072DE946884767B39CEA5DCCC31D55_11</vt:lpwstr>
  </property>
</Properties>
</file>